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7F7B9" w14:textId="77777777" w:rsidR="00BE7456" w:rsidRDefault="00000000">
      <w:pPr>
        <w:ind w:left="-720"/>
        <w:jc w:val="center"/>
      </w:pPr>
      <w:r>
        <w:rPr>
          <w:noProof/>
        </w:rPr>
        <w:drawing>
          <wp:anchor distT="114300" distB="114300" distL="114300" distR="114300" simplePos="0" relativeHeight="251658240" behindDoc="0" locked="0" layoutInCell="1" hidden="0" allowOverlap="1" wp14:anchorId="78D05963" wp14:editId="6C023162">
            <wp:simplePos x="0" y="0"/>
            <wp:positionH relativeFrom="column">
              <wp:posOffset>76201</wp:posOffset>
            </wp:positionH>
            <wp:positionV relativeFrom="paragraph">
              <wp:posOffset>123825</wp:posOffset>
            </wp:positionV>
            <wp:extent cx="1428750" cy="8001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28750" cy="800100"/>
                    </a:xfrm>
                    <a:prstGeom prst="rect">
                      <a:avLst/>
                    </a:prstGeom>
                    <a:ln/>
                  </pic:spPr>
                </pic:pic>
              </a:graphicData>
            </a:graphic>
          </wp:anchor>
        </w:drawing>
      </w:r>
    </w:p>
    <w:p w14:paraId="1737565E" w14:textId="77777777" w:rsidR="00BE7456" w:rsidRDefault="00000000">
      <w:pPr>
        <w:ind w:left="-720" w:firstLine="720"/>
        <w:jc w:val="center"/>
        <w:rPr>
          <w:b/>
          <w:sz w:val="24"/>
          <w:szCs w:val="24"/>
        </w:rPr>
      </w:pPr>
      <w:r>
        <w:rPr>
          <w:b/>
          <w:sz w:val="24"/>
          <w:szCs w:val="24"/>
        </w:rPr>
        <w:t>Job Description</w:t>
      </w:r>
    </w:p>
    <w:p w14:paraId="40F905AD" w14:textId="77777777" w:rsidR="00BE7456" w:rsidRDefault="00000000">
      <w:pPr>
        <w:ind w:left="-720"/>
        <w:jc w:val="center"/>
        <w:rPr>
          <w:b/>
          <w:sz w:val="24"/>
          <w:szCs w:val="24"/>
        </w:rPr>
      </w:pPr>
      <w:r>
        <w:rPr>
          <w:b/>
          <w:sz w:val="24"/>
          <w:szCs w:val="24"/>
        </w:rPr>
        <w:t>Assistant Director of Archives</w:t>
      </w:r>
    </w:p>
    <w:p w14:paraId="2C5B9A29" w14:textId="77777777" w:rsidR="00BE7456" w:rsidRDefault="00BE7456">
      <w:pPr>
        <w:ind w:left="-720"/>
        <w:jc w:val="center"/>
        <w:rPr>
          <w:b/>
          <w:sz w:val="24"/>
          <w:szCs w:val="24"/>
        </w:rPr>
      </w:pPr>
    </w:p>
    <w:p w14:paraId="5135E857" w14:textId="77777777" w:rsidR="00BE7456" w:rsidRDefault="00BE7456">
      <w:pPr>
        <w:ind w:left="-720"/>
        <w:rPr>
          <w:b/>
          <w:sz w:val="24"/>
          <w:szCs w:val="24"/>
        </w:rPr>
      </w:pPr>
    </w:p>
    <w:p w14:paraId="1C1F3C75" w14:textId="77777777" w:rsidR="00BE7456" w:rsidRDefault="00BE7456">
      <w:pPr>
        <w:ind w:left="-720"/>
        <w:rPr>
          <w:b/>
          <w:sz w:val="16"/>
          <w:szCs w:val="16"/>
        </w:rPr>
      </w:pPr>
    </w:p>
    <w:p w14:paraId="755F08BA" w14:textId="77777777" w:rsidR="00BE7456" w:rsidRDefault="00000000">
      <w:pPr>
        <w:rPr>
          <w:b/>
          <w:sz w:val="24"/>
          <w:szCs w:val="24"/>
        </w:rPr>
      </w:pPr>
      <w:r>
        <w:rPr>
          <w:b/>
          <w:sz w:val="24"/>
          <w:szCs w:val="24"/>
        </w:rPr>
        <w:t>Description:</w:t>
      </w:r>
      <w:r>
        <w:rPr>
          <w:b/>
          <w:sz w:val="24"/>
          <w:szCs w:val="24"/>
        </w:rPr>
        <w:tab/>
      </w:r>
      <w:r>
        <w:rPr>
          <w:b/>
          <w:sz w:val="24"/>
          <w:szCs w:val="24"/>
        </w:rPr>
        <w:tab/>
      </w:r>
    </w:p>
    <w:p w14:paraId="59DEB890" w14:textId="77777777" w:rsidR="00BE7456" w:rsidRDefault="00000000">
      <w:pPr>
        <w:rPr>
          <w:b/>
          <w:sz w:val="17"/>
          <w:szCs w:val="17"/>
          <w:highlight w:val="white"/>
        </w:rPr>
      </w:pPr>
      <w:r>
        <w:rPr>
          <w:sz w:val="21"/>
          <w:szCs w:val="21"/>
          <w:highlight w:val="white"/>
        </w:rPr>
        <w:t>The Society of Helpers is an international congregation of Catholic sisters, spanning 24 countries, working to ease the suffering of those most in need. Sisters devote their lives to God and their energies to addressing the suffering and needs of those wounded in their human dignity. Helpers use their own many unique gifts and interests to respond to a common mission — to help in all manner of good.</w:t>
      </w:r>
      <w:r>
        <w:rPr>
          <w:b/>
          <w:sz w:val="21"/>
          <w:szCs w:val="21"/>
          <w:highlight w:val="white"/>
        </w:rPr>
        <w:br/>
      </w:r>
    </w:p>
    <w:p w14:paraId="505B42DB" w14:textId="1DD466CE" w:rsidR="00BE7456" w:rsidRDefault="00000000">
      <w:pPr>
        <w:rPr>
          <w:rFonts w:ascii="Calibri" w:eastAsia="Calibri" w:hAnsi="Calibri" w:cs="Calibri"/>
          <w:sz w:val="24"/>
          <w:szCs w:val="24"/>
        </w:rPr>
      </w:pPr>
      <w:r>
        <w:rPr>
          <w:b/>
          <w:sz w:val="21"/>
          <w:szCs w:val="21"/>
          <w:highlight w:val="white"/>
        </w:rPr>
        <w:t>Position Summary:</w:t>
      </w:r>
      <w:r>
        <w:rPr>
          <w:b/>
          <w:sz w:val="21"/>
          <w:szCs w:val="21"/>
          <w:highlight w:val="white"/>
        </w:rPr>
        <w:br/>
      </w:r>
      <w:r>
        <w:rPr>
          <w:rFonts w:ascii="Calibri" w:eastAsia="Calibri" w:hAnsi="Calibri" w:cs="Calibri"/>
          <w:sz w:val="24"/>
          <w:szCs w:val="24"/>
        </w:rPr>
        <w:t xml:space="preserve">In collaboration with the Provincial </w:t>
      </w:r>
      <w:r w:rsidR="00780590">
        <w:rPr>
          <w:rFonts w:ascii="Calibri" w:eastAsia="Calibri" w:hAnsi="Calibri" w:cs="Calibri"/>
          <w:sz w:val="24"/>
          <w:szCs w:val="24"/>
        </w:rPr>
        <w:t>Archivist, the</w:t>
      </w:r>
      <w:r>
        <w:rPr>
          <w:rFonts w:ascii="Calibri" w:eastAsia="Calibri" w:hAnsi="Calibri" w:cs="Calibri"/>
          <w:sz w:val="24"/>
          <w:szCs w:val="24"/>
        </w:rPr>
        <w:t xml:space="preserve"> Assistant Archivist’s main responsibility will be:</w:t>
      </w:r>
    </w:p>
    <w:p w14:paraId="58209D87" w14:textId="77777777" w:rsidR="00BE7456" w:rsidRDefault="00000000">
      <w:pPr>
        <w:numPr>
          <w:ilvl w:val="0"/>
          <w:numId w:val="1"/>
        </w:numPr>
        <w:rPr>
          <w:rFonts w:ascii="Calibri" w:eastAsia="Calibri" w:hAnsi="Calibri" w:cs="Calibri"/>
          <w:sz w:val="24"/>
          <w:szCs w:val="24"/>
        </w:rPr>
      </w:pPr>
      <w:r>
        <w:rPr>
          <w:rFonts w:ascii="Calibri" w:eastAsia="Calibri" w:hAnsi="Calibri" w:cs="Calibri"/>
          <w:sz w:val="24"/>
          <w:szCs w:val="24"/>
        </w:rPr>
        <w:t xml:space="preserve">Complete a backlog of appraisals, accessions, cataloging, arranging, descriptions of historical records, </w:t>
      </w:r>
      <w:proofErr w:type="gramStart"/>
      <w:r>
        <w:rPr>
          <w:rFonts w:ascii="Calibri" w:eastAsia="Calibri" w:hAnsi="Calibri" w:cs="Calibri"/>
          <w:sz w:val="24"/>
          <w:szCs w:val="24"/>
        </w:rPr>
        <w:t>artifacts</w:t>
      </w:r>
      <w:proofErr w:type="gramEnd"/>
      <w:r>
        <w:rPr>
          <w:rFonts w:ascii="Calibri" w:eastAsia="Calibri" w:hAnsi="Calibri" w:cs="Calibri"/>
          <w:sz w:val="24"/>
          <w:szCs w:val="24"/>
        </w:rPr>
        <w:t xml:space="preserve"> and administrative records of the Society of Helpers. </w:t>
      </w:r>
    </w:p>
    <w:p w14:paraId="7648394E" w14:textId="77777777" w:rsidR="00BE7456" w:rsidRDefault="00000000">
      <w:pPr>
        <w:numPr>
          <w:ilvl w:val="0"/>
          <w:numId w:val="1"/>
        </w:numPr>
        <w:rPr>
          <w:rFonts w:ascii="Calibri" w:eastAsia="Calibri" w:hAnsi="Calibri" w:cs="Calibri"/>
          <w:sz w:val="24"/>
          <w:szCs w:val="24"/>
        </w:rPr>
      </w:pPr>
      <w:r>
        <w:rPr>
          <w:rFonts w:ascii="Calibri" w:eastAsia="Calibri" w:hAnsi="Calibri" w:cs="Calibri"/>
          <w:sz w:val="24"/>
          <w:szCs w:val="24"/>
        </w:rPr>
        <w:t>Document and purge non-archival documents and artifacts from the collection.</w:t>
      </w:r>
    </w:p>
    <w:p w14:paraId="4BCB4971" w14:textId="77777777" w:rsidR="00BE7456" w:rsidRDefault="00000000">
      <w:pPr>
        <w:numPr>
          <w:ilvl w:val="0"/>
          <w:numId w:val="1"/>
        </w:numPr>
        <w:rPr>
          <w:rFonts w:ascii="Calibri" w:eastAsia="Calibri" w:hAnsi="Calibri" w:cs="Calibri"/>
          <w:sz w:val="24"/>
          <w:szCs w:val="24"/>
        </w:rPr>
      </w:pPr>
      <w:r>
        <w:rPr>
          <w:rFonts w:ascii="Calibri" w:eastAsia="Calibri" w:hAnsi="Calibri" w:cs="Calibri"/>
          <w:sz w:val="24"/>
          <w:szCs w:val="24"/>
        </w:rPr>
        <w:t>Update and maintain finding aids and inventories.</w:t>
      </w:r>
    </w:p>
    <w:p w14:paraId="50CD414D" w14:textId="4945D0BB" w:rsidR="00BE7456" w:rsidRDefault="00000000">
      <w:pPr>
        <w:numPr>
          <w:ilvl w:val="0"/>
          <w:numId w:val="1"/>
        </w:numPr>
        <w:rPr>
          <w:rFonts w:ascii="Calibri" w:eastAsia="Calibri" w:hAnsi="Calibri" w:cs="Calibri"/>
          <w:sz w:val="24"/>
          <w:szCs w:val="24"/>
        </w:rPr>
      </w:pPr>
      <w:r>
        <w:rPr>
          <w:rFonts w:ascii="Calibri" w:eastAsia="Calibri" w:hAnsi="Calibri" w:cs="Calibri"/>
          <w:sz w:val="24"/>
          <w:szCs w:val="24"/>
        </w:rPr>
        <w:t xml:space="preserve">A major responsibility for the next two years (2023-2024) will be to </w:t>
      </w:r>
      <w:r w:rsidR="00780590">
        <w:rPr>
          <w:rFonts w:ascii="Calibri" w:eastAsia="Calibri" w:hAnsi="Calibri" w:cs="Calibri"/>
          <w:sz w:val="24"/>
          <w:szCs w:val="24"/>
        </w:rPr>
        <w:t>assist the</w:t>
      </w:r>
      <w:r>
        <w:rPr>
          <w:rFonts w:ascii="Calibri" w:eastAsia="Calibri" w:hAnsi="Calibri" w:cs="Calibri"/>
          <w:sz w:val="24"/>
          <w:szCs w:val="24"/>
        </w:rPr>
        <w:t xml:space="preserve"> Provincial Archivist with the planning and implementing the physical relocation and ownership along with the transfer of the archival collection of the Society of Helpers to an institution which has an archive repository for permanent placement.</w:t>
      </w:r>
      <w:r>
        <w:rPr>
          <w:rFonts w:ascii="Calibri" w:eastAsia="Calibri" w:hAnsi="Calibri" w:cs="Calibri"/>
          <w:b/>
          <w:sz w:val="24"/>
          <w:szCs w:val="24"/>
        </w:rPr>
        <w:t xml:space="preserve"> </w:t>
      </w:r>
    </w:p>
    <w:p w14:paraId="6D4F0B39" w14:textId="77777777" w:rsidR="00BE7456" w:rsidRDefault="00000000">
      <w:pPr>
        <w:numPr>
          <w:ilvl w:val="0"/>
          <w:numId w:val="1"/>
        </w:numPr>
        <w:rPr>
          <w:rFonts w:ascii="Calibri" w:eastAsia="Calibri" w:hAnsi="Calibri" w:cs="Calibri"/>
          <w:sz w:val="24"/>
          <w:szCs w:val="24"/>
        </w:rPr>
      </w:pPr>
      <w:r>
        <w:rPr>
          <w:rFonts w:ascii="Calibri" w:eastAsia="Calibri" w:hAnsi="Calibri" w:cs="Calibri"/>
          <w:sz w:val="24"/>
          <w:szCs w:val="24"/>
        </w:rPr>
        <w:t xml:space="preserve">Maintain professional </w:t>
      </w:r>
      <w:proofErr w:type="gramStart"/>
      <w:r>
        <w:rPr>
          <w:rFonts w:ascii="Calibri" w:eastAsia="Calibri" w:hAnsi="Calibri" w:cs="Calibri"/>
          <w:sz w:val="24"/>
          <w:szCs w:val="24"/>
        </w:rPr>
        <w:t>confidentiality</w:t>
      </w:r>
      <w:proofErr w:type="gramEnd"/>
    </w:p>
    <w:p w14:paraId="0C6E8B43" w14:textId="77777777" w:rsidR="00BE7456" w:rsidRDefault="00000000">
      <w:pPr>
        <w:numPr>
          <w:ilvl w:val="0"/>
          <w:numId w:val="1"/>
        </w:numPr>
        <w:rPr>
          <w:rFonts w:ascii="Calibri" w:eastAsia="Calibri" w:hAnsi="Calibri" w:cs="Calibri"/>
          <w:sz w:val="24"/>
          <w:szCs w:val="24"/>
        </w:rPr>
      </w:pPr>
      <w:r>
        <w:rPr>
          <w:rFonts w:ascii="Calibri" w:eastAsia="Calibri" w:hAnsi="Calibri" w:cs="Calibri"/>
          <w:sz w:val="24"/>
          <w:szCs w:val="24"/>
        </w:rPr>
        <w:t>Prepare quarterly reports for supervisor and the Society of Helpers Leadership Team</w:t>
      </w:r>
      <w:r>
        <w:rPr>
          <w:rFonts w:ascii="Calibri" w:eastAsia="Calibri" w:hAnsi="Calibri" w:cs="Calibri"/>
          <w:sz w:val="20"/>
          <w:szCs w:val="20"/>
        </w:rPr>
        <w:br/>
      </w:r>
      <w:r>
        <w:rPr>
          <w:rFonts w:ascii="Calibri" w:eastAsia="Calibri" w:hAnsi="Calibri" w:cs="Calibri"/>
          <w:b/>
          <w:sz w:val="20"/>
          <w:szCs w:val="20"/>
        </w:rPr>
        <w:t xml:space="preserve"> </w:t>
      </w:r>
    </w:p>
    <w:p w14:paraId="07E13F11" w14:textId="77777777" w:rsidR="00BE7456" w:rsidRDefault="00000000">
      <w:pPr>
        <w:rPr>
          <w:rFonts w:ascii="Calibri" w:eastAsia="Calibri" w:hAnsi="Calibri" w:cs="Calibri"/>
          <w:b/>
          <w:sz w:val="24"/>
          <w:szCs w:val="24"/>
        </w:rPr>
      </w:pPr>
      <w:r>
        <w:rPr>
          <w:rFonts w:ascii="Calibri" w:eastAsia="Calibri" w:hAnsi="Calibri" w:cs="Calibri"/>
          <w:b/>
          <w:sz w:val="24"/>
          <w:szCs w:val="24"/>
        </w:rPr>
        <w:t>Qualifications and abilities:</w:t>
      </w:r>
    </w:p>
    <w:p w14:paraId="673D2BB7" w14:textId="77777777" w:rsidR="00BE7456" w:rsidRDefault="00000000">
      <w:pPr>
        <w:numPr>
          <w:ilvl w:val="0"/>
          <w:numId w:val="2"/>
        </w:numPr>
        <w:rPr>
          <w:rFonts w:ascii="Calibri" w:eastAsia="Calibri" w:hAnsi="Calibri" w:cs="Calibri"/>
          <w:sz w:val="24"/>
          <w:szCs w:val="24"/>
        </w:rPr>
      </w:pPr>
      <w:r>
        <w:rPr>
          <w:rFonts w:ascii="Calibri" w:eastAsia="Calibri" w:hAnsi="Calibri" w:cs="Calibri"/>
          <w:sz w:val="24"/>
          <w:szCs w:val="24"/>
        </w:rPr>
        <w:t xml:space="preserve">Ability to work with confidential </w:t>
      </w:r>
      <w:proofErr w:type="gramStart"/>
      <w:r>
        <w:rPr>
          <w:rFonts w:ascii="Calibri" w:eastAsia="Calibri" w:hAnsi="Calibri" w:cs="Calibri"/>
          <w:sz w:val="24"/>
          <w:szCs w:val="24"/>
        </w:rPr>
        <w:t>material</w:t>
      </w:r>
      <w:r>
        <w:rPr>
          <w:rFonts w:ascii="Calibri" w:eastAsia="Calibri" w:hAnsi="Calibri" w:cs="Calibri"/>
          <w:sz w:val="14"/>
          <w:szCs w:val="14"/>
        </w:rPr>
        <w:t>s</w:t>
      </w:r>
      <w:proofErr w:type="gramEnd"/>
    </w:p>
    <w:p w14:paraId="30C302B1" w14:textId="77777777" w:rsidR="00BE7456" w:rsidRDefault="00000000">
      <w:pPr>
        <w:numPr>
          <w:ilvl w:val="0"/>
          <w:numId w:val="2"/>
        </w:numPr>
        <w:rPr>
          <w:rFonts w:ascii="Calibri" w:eastAsia="Calibri" w:hAnsi="Calibri" w:cs="Calibri"/>
          <w:sz w:val="24"/>
          <w:szCs w:val="24"/>
        </w:rPr>
      </w:pPr>
      <w:r>
        <w:rPr>
          <w:rFonts w:ascii="Calibri" w:eastAsia="Calibri" w:hAnsi="Calibri" w:cs="Calibri"/>
          <w:sz w:val="24"/>
          <w:szCs w:val="24"/>
        </w:rPr>
        <w:t xml:space="preserve">Knowledge of fundamental archival principles and practices and proven ability of their application </w:t>
      </w:r>
    </w:p>
    <w:p w14:paraId="444B19C4" w14:textId="77777777" w:rsidR="00BE7456" w:rsidRDefault="00000000">
      <w:pPr>
        <w:numPr>
          <w:ilvl w:val="0"/>
          <w:numId w:val="2"/>
        </w:numPr>
        <w:rPr>
          <w:rFonts w:ascii="Calibri" w:eastAsia="Calibri" w:hAnsi="Calibri" w:cs="Calibri"/>
          <w:sz w:val="24"/>
          <w:szCs w:val="24"/>
        </w:rPr>
      </w:pPr>
      <w:r>
        <w:rPr>
          <w:rFonts w:ascii="Calibri" w:eastAsia="Calibri" w:hAnsi="Calibri" w:cs="Calibri"/>
          <w:sz w:val="24"/>
          <w:szCs w:val="24"/>
        </w:rPr>
        <w:t xml:space="preserve">Experience with varied formats of records including manuscripts, printed materials, photographs, audio-visual materials, artifacts, and </w:t>
      </w:r>
      <w:proofErr w:type="gramStart"/>
      <w:r>
        <w:rPr>
          <w:rFonts w:ascii="Calibri" w:eastAsia="Calibri" w:hAnsi="Calibri" w:cs="Calibri"/>
          <w:sz w:val="24"/>
          <w:szCs w:val="24"/>
        </w:rPr>
        <w:t>artworks</w:t>
      </w:r>
      <w:proofErr w:type="gramEnd"/>
    </w:p>
    <w:p w14:paraId="10284966" w14:textId="77777777" w:rsidR="00BE7456" w:rsidRDefault="00000000">
      <w:pPr>
        <w:numPr>
          <w:ilvl w:val="0"/>
          <w:numId w:val="2"/>
        </w:numPr>
        <w:rPr>
          <w:rFonts w:ascii="Calibri" w:eastAsia="Calibri" w:hAnsi="Calibri" w:cs="Calibri"/>
          <w:sz w:val="24"/>
          <w:szCs w:val="24"/>
        </w:rPr>
      </w:pPr>
      <w:r>
        <w:rPr>
          <w:rFonts w:ascii="Calibri" w:eastAsia="Calibri" w:hAnsi="Calibri" w:cs="Calibri"/>
          <w:sz w:val="24"/>
          <w:szCs w:val="24"/>
        </w:rPr>
        <w:t xml:space="preserve">Experience with database management software, Microsoft Word, Excel as well as digital imaging and editing software and development of finding </w:t>
      </w:r>
      <w:proofErr w:type="gramStart"/>
      <w:r>
        <w:rPr>
          <w:rFonts w:ascii="Calibri" w:eastAsia="Calibri" w:hAnsi="Calibri" w:cs="Calibri"/>
          <w:sz w:val="24"/>
          <w:szCs w:val="24"/>
        </w:rPr>
        <w:t>aids</w:t>
      </w:r>
      <w:proofErr w:type="gramEnd"/>
    </w:p>
    <w:p w14:paraId="749495AF" w14:textId="77777777" w:rsidR="00BE7456" w:rsidRDefault="00000000">
      <w:pPr>
        <w:numPr>
          <w:ilvl w:val="0"/>
          <w:numId w:val="2"/>
        </w:numPr>
        <w:rPr>
          <w:rFonts w:ascii="Calibri" w:eastAsia="Calibri" w:hAnsi="Calibri" w:cs="Calibri"/>
          <w:sz w:val="24"/>
          <w:szCs w:val="24"/>
        </w:rPr>
      </w:pPr>
      <w:r>
        <w:rPr>
          <w:rFonts w:ascii="Times New Roman" w:eastAsia="Times New Roman" w:hAnsi="Times New Roman" w:cs="Times New Roman"/>
          <w:b/>
          <w:sz w:val="14"/>
          <w:szCs w:val="14"/>
        </w:rPr>
        <w:t xml:space="preserve"> </w:t>
      </w:r>
      <w:r>
        <w:rPr>
          <w:rFonts w:ascii="Calibri" w:eastAsia="Calibri" w:hAnsi="Calibri" w:cs="Calibri"/>
          <w:sz w:val="24"/>
          <w:szCs w:val="24"/>
        </w:rPr>
        <w:t>Ability to work independently.</w:t>
      </w:r>
    </w:p>
    <w:p w14:paraId="033F4D4B" w14:textId="77777777" w:rsidR="00BE7456" w:rsidRDefault="00000000">
      <w:pPr>
        <w:numPr>
          <w:ilvl w:val="0"/>
          <w:numId w:val="2"/>
        </w:numPr>
        <w:rPr>
          <w:rFonts w:ascii="Calibri" w:eastAsia="Calibri" w:hAnsi="Calibri" w:cs="Calibri"/>
          <w:sz w:val="24"/>
          <w:szCs w:val="24"/>
        </w:rPr>
      </w:pPr>
      <w:r>
        <w:rPr>
          <w:rFonts w:ascii="Calibri" w:eastAsia="Calibri" w:hAnsi="Calibri" w:cs="Calibri"/>
          <w:sz w:val="24"/>
          <w:szCs w:val="24"/>
        </w:rPr>
        <w:t xml:space="preserve">Willingness to learn about the collection and management of the Society of Helpers’ </w:t>
      </w:r>
      <w:proofErr w:type="gramStart"/>
      <w:r>
        <w:rPr>
          <w:rFonts w:ascii="Calibri" w:eastAsia="Calibri" w:hAnsi="Calibri" w:cs="Calibri"/>
          <w:sz w:val="24"/>
          <w:szCs w:val="24"/>
        </w:rPr>
        <w:t>archives</w:t>
      </w:r>
      <w:proofErr w:type="gramEnd"/>
    </w:p>
    <w:p w14:paraId="2E84ED52" w14:textId="77777777" w:rsidR="00BE7456" w:rsidRDefault="00000000">
      <w:pPr>
        <w:numPr>
          <w:ilvl w:val="0"/>
          <w:numId w:val="2"/>
        </w:numPr>
        <w:rPr>
          <w:rFonts w:ascii="Calibri" w:eastAsia="Calibri" w:hAnsi="Calibri" w:cs="Calibri"/>
          <w:sz w:val="24"/>
          <w:szCs w:val="24"/>
        </w:rPr>
      </w:pP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Knowledge of relevant religious history and vowed religious life </w:t>
      </w:r>
      <w:proofErr w:type="gramStart"/>
      <w:r>
        <w:rPr>
          <w:rFonts w:ascii="Calibri" w:eastAsia="Calibri" w:hAnsi="Calibri" w:cs="Calibri"/>
          <w:sz w:val="24"/>
          <w:szCs w:val="24"/>
        </w:rPr>
        <w:t>preferred</w:t>
      </w:r>
      <w:proofErr w:type="gramEnd"/>
    </w:p>
    <w:p w14:paraId="3C9129AD" w14:textId="77777777" w:rsidR="00BE7456" w:rsidRDefault="00000000">
      <w:pPr>
        <w:numPr>
          <w:ilvl w:val="0"/>
          <w:numId w:val="2"/>
        </w:numPr>
        <w:rPr>
          <w:rFonts w:ascii="Calibri" w:eastAsia="Calibri" w:hAnsi="Calibri" w:cs="Calibri"/>
          <w:sz w:val="24"/>
          <w:szCs w:val="24"/>
        </w:rPr>
      </w:pPr>
      <w:r>
        <w:rPr>
          <w:rFonts w:ascii="Calibri" w:eastAsia="Calibri" w:hAnsi="Calibri" w:cs="Calibri"/>
          <w:sz w:val="24"/>
          <w:szCs w:val="24"/>
        </w:rPr>
        <w:t xml:space="preserve">Strong communication, organizational problem solving </w:t>
      </w:r>
      <w:proofErr w:type="gramStart"/>
      <w:r>
        <w:rPr>
          <w:rFonts w:ascii="Calibri" w:eastAsia="Calibri" w:hAnsi="Calibri" w:cs="Calibri"/>
          <w:sz w:val="24"/>
          <w:szCs w:val="24"/>
        </w:rPr>
        <w:t>skills</w:t>
      </w:r>
      <w:proofErr w:type="gramEnd"/>
    </w:p>
    <w:p w14:paraId="27F895E2" w14:textId="77777777" w:rsidR="00BE7456" w:rsidRDefault="00000000">
      <w:pPr>
        <w:numPr>
          <w:ilvl w:val="0"/>
          <w:numId w:val="2"/>
        </w:numPr>
        <w:rPr>
          <w:rFonts w:ascii="Calibri" w:eastAsia="Calibri" w:hAnsi="Calibri" w:cs="Calibri"/>
          <w:sz w:val="24"/>
          <w:szCs w:val="24"/>
        </w:rPr>
      </w:pPr>
      <w:r>
        <w:rPr>
          <w:rFonts w:ascii="Calibri" w:eastAsia="Calibri" w:hAnsi="Calibri" w:cs="Calibri"/>
          <w:sz w:val="24"/>
          <w:szCs w:val="24"/>
        </w:rPr>
        <w:t>Membership in professional archival organizations</w:t>
      </w:r>
    </w:p>
    <w:p w14:paraId="069AD63F" w14:textId="77777777" w:rsidR="00BE7456" w:rsidRDefault="00000000">
      <w:pPr>
        <w:ind w:left="-90"/>
        <w:rPr>
          <w:rFonts w:ascii="Calibri" w:eastAsia="Calibri" w:hAnsi="Calibri" w:cs="Calibri"/>
          <w:b/>
          <w:sz w:val="24"/>
          <w:szCs w:val="24"/>
        </w:rPr>
      </w:pPr>
      <w:r>
        <w:rPr>
          <w:rFonts w:ascii="Calibri" w:eastAsia="Calibri" w:hAnsi="Calibri" w:cs="Calibri"/>
          <w:sz w:val="16"/>
          <w:szCs w:val="16"/>
        </w:rPr>
        <w:br/>
      </w:r>
      <w:r>
        <w:rPr>
          <w:rFonts w:ascii="Calibri" w:eastAsia="Calibri" w:hAnsi="Calibri" w:cs="Calibri"/>
          <w:sz w:val="16"/>
          <w:szCs w:val="16"/>
        </w:rPr>
        <w:tab/>
      </w:r>
      <w:r>
        <w:rPr>
          <w:rFonts w:ascii="Calibri" w:eastAsia="Calibri" w:hAnsi="Calibri" w:cs="Calibri"/>
          <w:b/>
          <w:sz w:val="24"/>
          <w:szCs w:val="24"/>
        </w:rPr>
        <w:t>Education and Experience</w:t>
      </w:r>
    </w:p>
    <w:p w14:paraId="7D19EBE0" w14:textId="77777777" w:rsidR="00BE7456" w:rsidRDefault="00000000">
      <w:pPr>
        <w:numPr>
          <w:ilvl w:val="0"/>
          <w:numId w:val="2"/>
        </w:numPr>
        <w:rPr>
          <w:rFonts w:ascii="Calibri" w:eastAsia="Calibri" w:hAnsi="Calibri" w:cs="Calibri"/>
          <w:sz w:val="24"/>
          <w:szCs w:val="24"/>
        </w:rPr>
      </w:pPr>
      <w:proofErr w:type="gramStart"/>
      <w:r>
        <w:rPr>
          <w:rFonts w:ascii="Calibri" w:eastAsia="Calibri" w:hAnsi="Calibri" w:cs="Calibri"/>
          <w:sz w:val="24"/>
          <w:szCs w:val="24"/>
        </w:rPr>
        <w:t>Master’s degree in Library Science</w:t>
      </w:r>
      <w:proofErr w:type="gramEnd"/>
      <w:r>
        <w:rPr>
          <w:rFonts w:ascii="Calibri" w:eastAsia="Calibri" w:hAnsi="Calibri" w:cs="Calibri"/>
          <w:sz w:val="24"/>
          <w:szCs w:val="24"/>
        </w:rPr>
        <w:t xml:space="preserve"> with a concentration in archives management</w:t>
      </w:r>
    </w:p>
    <w:p w14:paraId="667AEB08" w14:textId="77777777" w:rsidR="00BE7456" w:rsidRDefault="00000000">
      <w:pPr>
        <w:numPr>
          <w:ilvl w:val="0"/>
          <w:numId w:val="2"/>
        </w:numPr>
        <w:rPr>
          <w:rFonts w:ascii="Calibri" w:eastAsia="Calibri" w:hAnsi="Calibri" w:cs="Calibri"/>
          <w:sz w:val="24"/>
          <w:szCs w:val="24"/>
        </w:rPr>
      </w:pPr>
      <w:r>
        <w:rPr>
          <w:rFonts w:ascii="Calibri" w:eastAsia="Calibri" w:hAnsi="Calibri" w:cs="Calibri"/>
          <w:sz w:val="24"/>
          <w:szCs w:val="24"/>
        </w:rPr>
        <w:t xml:space="preserve">Two </w:t>
      </w:r>
      <w:proofErr w:type="spellStart"/>
      <w:r>
        <w:rPr>
          <w:rFonts w:ascii="Calibri" w:eastAsia="Calibri" w:hAnsi="Calibri" w:cs="Calibri"/>
          <w:sz w:val="24"/>
          <w:szCs w:val="24"/>
        </w:rPr>
        <w:t>years experience</w:t>
      </w:r>
      <w:proofErr w:type="spellEnd"/>
      <w:r>
        <w:rPr>
          <w:rFonts w:ascii="Calibri" w:eastAsia="Calibri" w:hAnsi="Calibri" w:cs="Calibri"/>
          <w:sz w:val="24"/>
          <w:szCs w:val="24"/>
        </w:rPr>
        <w:t xml:space="preserve"> working in archives or special collections (including internships) with evidence of increasing responsibility.</w:t>
      </w:r>
    </w:p>
    <w:p w14:paraId="14977916" w14:textId="77777777" w:rsidR="00BE7456" w:rsidRDefault="00BE7456">
      <w:pPr>
        <w:ind w:left="-720"/>
        <w:rPr>
          <w:rFonts w:ascii="Calibri" w:eastAsia="Calibri" w:hAnsi="Calibri" w:cs="Calibri"/>
          <w:b/>
          <w:sz w:val="16"/>
          <w:szCs w:val="16"/>
        </w:rPr>
      </w:pPr>
    </w:p>
    <w:p w14:paraId="120CF90B" w14:textId="77777777" w:rsidR="00BE7456" w:rsidRDefault="00000000">
      <w:pPr>
        <w:ind w:left="-720" w:firstLine="720"/>
        <w:rPr>
          <w:sz w:val="24"/>
          <w:szCs w:val="24"/>
        </w:rPr>
      </w:pPr>
      <w:r>
        <w:rPr>
          <w:b/>
          <w:sz w:val="24"/>
          <w:szCs w:val="24"/>
        </w:rPr>
        <w:t xml:space="preserve">Reports to: </w:t>
      </w:r>
      <w:r>
        <w:rPr>
          <w:b/>
          <w:sz w:val="24"/>
          <w:szCs w:val="24"/>
        </w:rPr>
        <w:tab/>
      </w:r>
      <w:r>
        <w:rPr>
          <w:sz w:val="24"/>
          <w:szCs w:val="24"/>
        </w:rPr>
        <w:t>Provincial Archivist</w:t>
      </w:r>
      <w:r>
        <w:rPr>
          <w:sz w:val="24"/>
          <w:szCs w:val="24"/>
        </w:rPr>
        <w:tab/>
      </w:r>
      <w:r>
        <w:rPr>
          <w:sz w:val="24"/>
          <w:szCs w:val="24"/>
        </w:rPr>
        <w:tab/>
      </w:r>
      <w:r>
        <w:rPr>
          <w:b/>
          <w:sz w:val="24"/>
          <w:szCs w:val="24"/>
        </w:rPr>
        <w:t>Contact Info</w:t>
      </w:r>
      <w:r>
        <w:rPr>
          <w:sz w:val="24"/>
          <w:szCs w:val="24"/>
        </w:rPr>
        <w:t xml:space="preserve">: </w:t>
      </w:r>
      <w:hyperlink r:id="rId6">
        <w:r>
          <w:rPr>
            <w:color w:val="1155CC"/>
            <w:sz w:val="24"/>
            <w:szCs w:val="24"/>
            <w:u w:val="single"/>
          </w:rPr>
          <w:t>jeankielty@gmail.com</w:t>
        </w:r>
      </w:hyperlink>
      <w:r>
        <w:rPr>
          <w:sz w:val="24"/>
          <w:szCs w:val="24"/>
        </w:rPr>
        <w:t xml:space="preserve"> </w:t>
      </w:r>
    </w:p>
    <w:p w14:paraId="16BAC961" w14:textId="77777777" w:rsidR="00BE7456" w:rsidRDefault="00BE7456">
      <w:pPr>
        <w:ind w:left="-720" w:firstLine="720"/>
        <w:rPr>
          <w:sz w:val="16"/>
          <w:szCs w:val="16"/>
        </w:rPr>
      </w:pPr>
    </w:p>
    <w:p w14:paraId="16CC526D" w14:textId="77777777" w:rsidR="00BE7456" w:rsidRDefault="00000000">
      <w:pPr>
        <w:ind w:left="-720" w:firstLine="720"/>
        <w:rPr>
          <w:sz w:val="24"/>
          <w:szCs w:val="24"/>
        </w:rPr>
      </w:pPr>
      <w:r>
        <w:rPr>
          <w:b/>
          <w:sz w:val="24"/>
          <w:szCs w:val="24"/>
        </w:rPr>
        <w:t>Location:</w:t>
      </w:r>
      <w:r>
        <w:rPr>
          <w:b/>
          <w:sz w:val="24"/>
          <w:szCs w:val="24"/>
        </w:rPr>
        <w:tab/>
      </w:r>
      <w:r>
        <w:rPr>
          <w:sz w:val="24"/>
          <w:szCs w:val="24"/>
        </w:rPr>
        <w:t>Chicago,</w:t>
      </w:r>
      <w:r>
        <w:rPr>
          <w:b/>
          <w:sz w:val="24"/>
          <w:szCs w:val="24"/>
        </w:rPr>
        <w:t xml:space="preserve"> </w:t>
      </w:r>
      <w:r>
        <w:rPr>
          <w:sz w:val="24"/>
          <w:szCs w:val="24"/>
        </w:rPr>
        <w:t>Logan Square</w:t>
      </w:r>
      <w:r>
        <w:rPr>
          <w:sz w:val="24"/>
          <w:szCs w:val="24"/>
        </w:rPr>
        <w:tab/>
      </w:r>
      <w:r>
        <w:rPr>
          <w:b/>
          <w:sz w:val="24"/>
          <w:szCs w:val="24"/>
        </w:rPr>
        <w:t xml:space="preserve">Part-time </w:t>
      </w:r>
      <w:r>
        <w:rPr>
          <w:sz w:val="24"/>
          <w:szCs w:val="24"/>
        </w:rPr>
        <w:t>- 30 hours/week</w:t>
      </w:r>
    </w:p>
    <w:p w14:paraId="3782DE50" w14:textId="77777777" w:rsidR="00BE7456" w:rsidRDefault="00BE7456">
      <w:pPr>
        <w:ind w:left="-720"/>
        <w:rPr>
          <w:sz w:val="16"/>
          <w:szCs w:val="16"/>
        </w:rPr>
      </w:pPr>
    </w:p>
    <w:p w14:paraId="32977E2D" w14:textId="77777777" w:rsidR="00BE7456" w:rsidRDefault="00000000">
      <w:pPr>
        <w:rPr>
          <w:rFonts w:ascii="Calibri" w:eastAsia="Calibri" w:hAnsi="Calibri" w:cs="Calibri"/>
          <w:sz w:val="24"/>
          <w:szCs w:val="24"/>
        </w:rPr>
      </w:pPr>
      <w:r>
        <w:rPr>
          <w:rFonts w:ascii="Calibri" w:eastAsia="Calibri" w:hAnsi="Calibri" w:cs="Calibri"/>
          <w:b/>
          <w:sz w:val="24"/>
          <w:szCs w:val="24"/>
        </w:rPr>
        <w:t>Salary:</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sz w:val="24"/>
          <w:szCs w:val="24"/>
        </w:rPr>
        <w:t xml:space="preserve">Negotiable based on experience </w:t>
      </w:r>
    </w:p>
    <w:sectPr w:rsidR="00BE7456">
      <w:pgSz w:w="12240" w:h="15840"/>
      <w:pgMar w:top="450" w:right="810" w:bottom="360"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53485"/>
    <w:multiLevelType w:val="multilevel"/>
    <w:tmpl w:val="3530F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4233B8"/>
    <w:multiLevelType w:val="multilevel"/>
    <w:tmpl w:val="CB1ED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67384176">
    <w:abstractNumId w:val="0"/>
  </w:num>
  <w:num w:numId="2" w16cid:durableId="246034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456"/>
    <w:rsid w:val="00780590"/>
    <w:rsid w:val="00BE7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4561"/>
  <w15:docId w15:val="{EF3E71C0-1FC1-4DCD-A3F1-F00B72C7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ankielty@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DiTullio</cp:lastModifiedBy>
  <cp:revision>3</cp:revision>
  <dcterms:created xsi:type="dcterms:W3CDTF">2023-03-10T20:56:00Z</dcterms:created>
  <dcterms:modified xsi:type="dcterms:W3CDTF">2023-03-10T20:58:00Z</dcterms:modified>
</cp:coreProperties>
</file>